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ADE" w:rsidRPr="00DA7557" w:rsidRDefault="00B42ADE" w:rsidP="00B42ADE">
      <w:pPr>
        <w:pStyle w:val="a4"/>
        <w:spacing w:line="0" w:lineRule="atLeast"/>
        <w:ind w:left="4820" w:firstLine="0"/>
        <w:rPr>
          <w:rFonts w:ascii="Arial" w:hAnsi="Arial" w:cs="Arial"/>
          <w:b/>
          <w:sz w:val="32"/>
          <w:szCs w:val="32"/>
        </w:rPr>
      </w:pPr>
      <w:r w:rsidRPr="00DA7557">
        <w:rPr>
          <w:rFonts w:ascii="Arial" w:hAnsi="Arial" w:cs="Arial"/>
          <w:b/>
          <w:sz w:val="32"/>
          <w:szCs w:val="32"/>
        </w:rPr>
        <w:t>Приложение 1 к решению</w:t>
      </w:r>
    </w:p>
    <w:p w:rsidR="00B42ADE" w:rsidRPr="00DA7557" w:rsidRDefault="00B42ADE" w:rsidP="00B42ADE">
      <w:pPr>
        <w:pStyle w:val="a4"/>
        <w:spacing w:line="0" w:lineRule="atLeast"/>
        <w:ind w:left="4820" w:firstLine="0"/>
        <w:rPr>
          <w:rFonts w:ascii="Arial" w:hAnsi="Arial" w:cs="Arial"/>
          <w:b/>
          <w:sz w:val="32"/>
          <w:szCs w:val="32"/>
        </w:rPr>
      </w:pPr>
      <w:r w:rsidRPr="00DA7557">
        <w:rPr>
          <w:rFonts w:ascii="Arial" w:hAnsi="Arial" w:cs="Arial"/>
          <w:b/>
          <w:sz w:val="32"/>
          <w:szCs w:val="32"/>
        </w:rPr>
        <w:t xml:space="preserve">Думы </w:t>
      </w:r>
      <w:proofErr w:type="spellStart"/>
      <w:r w:rsidRPr="00DA7557">
        <w:rPr>
          <w:rFonts w:ascii="Arial" w:hAnsi="Arial" w:cs="Arial"/>
          <w:b/>
          <w:sz w:val="32"/>
          <w:szCs w:val="32"/>
        </w:rPr>
        <w:t>Кондинского</w:t>
      </w:r>
      <w:proofErr w:type="spellEnd"/>
      <w:r w:rsidRPr="00DA7557">
        <w:rPr>
          <w:rFonts w:ascii="Arial" w:hAnsi="Arial" w:cs="Arial"/>
          <w:b/>
          <w:sz w:val="32"/>
          <w:szCs w:val="32"/>
        </w:rPr>
        <w:t xml:space="preserve"> района</w:t>
      </w:r>
    </w:p>
    <w:p w:rsidR="00B42ADE" w:rsidRPr="00DA7557" w:rsidRDefault="00B42ADE" w:rsidP="00B42ADE">
      <w:pPr>
        <w:ind w:left="4820" w:firstLine="0"/>
        <w:rPr>
          <w:rFonts w:cs="Arial"/>
          <w:b/>
          <w:sz w:val="32"/>
          <w:szCs w:val="32"/>
        </w:rPr>
      </w:pPr>
      <w:r w:rsidRPr="00DA7557">
        <w:rPr>
          <w:rFonts w:cs="Arial"/>
          <w:b/>
          <w:sz w:val="32"/>
          <w:szCs w:val="32"/>
        </w:rPr>
        <w:t>от 18.07.2024 № 1159</w:t>
      </w:r>
    </w:p>
    <w:p w:rsidR="00B42ADE" w:rsidRPr="00DA7557" w:rsidRDefault="00B42ADE" w:rsidP="00B42ADE">
      <w:pPr>
        <w:ind w:left="5672" w:firstLine="709"/>
        <w:rPr>
          <w:rFonts w:cs="Arial"/>
        </w:rPr>
      </w:pPr>
    </w:p>
    <w:p w:rsidR="00B42ADE" w:rsidRDefault="00B42ADE" w:rsidP="00B42ADE">
      <w:pPr>
        <w:jc w:val="center"/>
        <w:rPr>
          <w:rFonts w:cs="Arial"/>
          <w:b/>
          <w:sz w:val="30"/>
          <w:szCs w:val="30"/>
        </w:rPr>
      </w:pPr>
      <w:r w:rsidRPr="00DA7557">
        <w:rPr>
          <w:rFonts w:cs="Arial"/>
          <w:b/>
          <w:sz w:val="30"/>
          <w:szCs w:val="30"/>
        </w:rPr>
        <w:t xml:space="preserve">Доходная часть бюджета муниципального образования </w:t>
      </w:r>
      <w:proofErr w:type="spellStart"/>
      <w:r w:rsidRPr="00DA7557">
        <w:rPr>
          <w:rFonts w:cs="Arial"/>
          <w:b/>
          <w:sz w:val="30"/>
          <w:szCs w:val="30"/>
        </w:rPr>
        <w:t>Кондинский</w:t>
      </w:r>
      <w:proofErr w:type="spellEnd"/>
      <w:r w:rsidRPr="00DA7557">
        <w:rPr>
          <w:rFonts w:cs="Arial"/>
          <w:b/>
          <w:sz w:val="30"/>
          <w:szCs w:val="30"/>
        </w:rPr>
        <w:t xml:space="preserve"> район на 2024 год</w:t>
      </w:r>
    </w:p>
    <w:p w:rsidR="00B42ADE" w:rsidRPr="00DA7557" w:rsidRDefault="00B42ADE" w:rsidP="00B42ADE">
      <w:pPr>
        <w:jc w:val="center"/>
        <w:rPr>
          <w:rFonts w:cs="Arial"/>
          <w:b/>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2"/>
        <w:gridCol w:w="2307"/>
        <w:gridCol w:w="1462"/>
      </w:tblGrid>
      <w:tr w:rsidR="00B42ADE" w:rsidRPr="00DA7557" w:rsidTr="005E2B62">
        <w:trPr>
          <w:trHeight w:val="68"/>
          <w:jc w:val="center"/>
        </w:trPr>
        <w:tc>
          <w:tcPr>
            <w:tcW w:w="3167" w:type="pct"/>
            <w:tcBorders>
              <w:top w:val="nil"/>
              <w:left w:val="nil"/>
              <w:bottom w:val="single" w:sz="4" w:space="0" w:color="auto"/>
              <w:right w:val="nil"/>
            </w:tcBorders>
            <w:shd w:val="clear" w:color="auto" w:fill="auto"/>
            <w:noWrap/>
            <w:hideMark/>
          </w:tcPr>
          <w:p w:rsidR="00B42ADE" w:rsidRPr="00DA7557" w:rsidRDefault="00B42ADE" w:rsidP="005E2B62">
            <w:pPr>
              <w:ind w:firstLine="0"/>
              <w:jc w:val="right"/>
              <w:rPr>
                <w:rFonts w:cs="Arial"/>
                <w:sz w:val="16"/>
                <w:szCs w:val="16"/>
              </w:rPr>
            </w:pPr>
          </w:p>
        </w:tc>
        <w:tc>
          <w:tcPr>
            <w:tcW w:w="1111" w:type="pct"/>
            <w:tcBorders>
              <w:top w:val="nil"/>
              <w:left w:val="nil"/>
              <w:bottom w:val="single" w:sz="4" w:space="0" w:color="auto"/>
              <w:right w:val="nil"/>
            </w:tcBorders>
            <w:shd w:val="clear" w:color="auto" w:fill="auto"/>
            <w:noWrap/>
            <w:hideMark/>
          </w:tcPr>
          <w:p w:rsidR="00B42ADE" w:rsidRPr="00DA7557" w:rsidRDefault="00B42ADE" w:rsidP="005E2B62">
            <w:pPr>
              <w:ind w:firstLine="0"/>
              <w:jc w:val="right"/>
              <w:rPr>
                <w:rFonts w:cs="Arial"/>
                <w:sz w:val="16"/>
                <w:szCs w:val="16"/>
              </w:rPr>
            </w:pPr>
          </w:p>
        </w:tc>
        <w:tc>
          <w:tcPr>
            <w:tcW w:w="722" w:type="pct"/>
            <w:tcBorders>
              <w:top w:val="nil"/>
              <w:left w:val="nil"/>
              <w:bottom w:val="single" w:sz="4" w:space="0" w:color="auto"/>
              <w:right w:val="nil"/>
            </w:tcBorders>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(в рублях)</w:t>
            </w:r>
          </w:p>
        </w:tc>
      </w:tr>
      <w:tr w:rsidR="00B42ADE" w:rsidRPr="00DA7557" w:rsidTr="005E2B62">
        <w:trPr>
          <w:trHeight w:val="68"/>
          <w:jc w:val="center"/>
        </w:trPr>
        <w:tc>
          <w:tcPr>
            <w:tcW w:w="3167" w:type="pct"/>
            <w:tcBorders>
              <w:top w:val="single" w:sz="4" w:space="0" w:color="auto"/>
            </w:tcBorders>
            <w:shd w:val="clear" w:color="auto" w:fill="auto"/>
            <w:vAlign w:val="center"/>
            <w:hideMark/>
          </w:tcPr>
          <w:p w:rsidR="00B42ADE" w:rsidRPr="00DA7557" w:rsidRDefault="00B42ADE" w:rsidP="005E2B62">
            <w:pPr>
              <w:ind w:firstLine="0"/>
              <w:jc w:val="center"/>
              <w:rPr>
                <w:rFonts w:cs="Arial"/>
                <w:sz w:val="16"/>
                <w:szCs w:val="16"/>
              </w:rPr>
            </w:pPr>
            <w:r w:rsidRPr="00DA7557">
              <w:rPr>
                <w:rFonts w:cs="Arial"/>
                <w:sz w:val="16"/>
                <w:szCs w:val="16"/>
              </w:rPr>
              <w:t>Наименование кода классификации доходов</w:t>
            </w:r>
          </w:p>
        </w:tc>
        <w:tc>
          <w:tcPr>
            <w:tcW w:w="1111" w:type="pct"/>
            <w:tcBorders>
              <w:top w:val="single" w:sz="4" w:space="0" w:color="auto"/>
            </w:tcBorders>
            <w:shd w:val="clear" w:color="auto" w:fill="auto"/>
            <w:vAlign w:val="center"/>
            <w:hideMark/>
          </w:tcPr>
          <w:p w:rsidR="00B42ADE" w:rsidRPr="00DA7557" w:rsidRDefault="00B42ADE" w:rsidP="005E2B62">
            <w:pPr>
              <w:ind w:firstLine="0"/>
              <w:jc w:val="center"/>
              <w:rPr>
                <w:rFonts w:cs="Arial"/>
                <w:sz w:val="16"/>
                <w:szCs w:val="16"/>
              </w:rPr>
            </w:pPr>
            <w:r w:rsidRPr="00DA7557">
              <w:rPr>
                <w:rFonts w:cs="Arial"/>
                <w:sz w:val="16"/>
                <w:szCs w:val="16"/>
              </w:rPr>
              <w:t>Код бюджетной классификации Российской Федерации</w:t>
            </w:r>
          </w:p>
        </w:tc>
        <w:tc>
          <w:tcPr>
            <w:tcW w:w="722" w:type="pct"/>
            <w:tcBorders>
              <w:top w:val="single" w:sz="4" w:space="0" w:color="auto"/>
            </w:tcBorders>
            <w:shd w:val="clear" w:color="auto" w:fill="auto"/>
            <w:vAlign w:val="center"/>
            <w:hideMark/>
          </w:tcPr>
          <w:p w:rsidR="00B42ADE" w:rsidRPr="00DA7557" w:rsidRDefault="00B42ADE" w:rsidP="005E2B62">
            <w:pPr>
              <w:ind w:firstLine="0"/>
              <w:jc w:val="center"/>
              <w:rPr>
                <w:rFonts w:cs="Arial"/>
                <w:sz w:val="16"/>
                <w:szCs w:val="16"/>
              </w:rPr>
            </w:pPr>
            <w:r w:rsidRPr="00DA7557">
              <w:rPr>
                <w:rFonts w:cs="Arial"/>
                <w:sz w:val="16"/>
                <w:szCs w:val="16"/>
              </w:rPr>
              <w:t>2024 год</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Доходы бюджета - всего</w:t>
            </w:r>
          </w:p>
        </w:tc>
        <w:tc>
          <w:tcPr>
            <w:tcW w:w="1111" w:type="pct"/>
            <w:shd w:val="clear" w:color="auto" w:fill="auto"/>
            <w:hideMark/>
          </w:tcPr>
          <w:p w:rsidR="00B42ADE" w:rsidRPr="00DA7557" w:rsidRDefault="00B42ADE" w:rsidP="005E2B62">
            <w:pPr>
              <w:ind w:firstLine="0"/>
              <w:jc w:val="center"/>
              <w:rPr>
                <w:rFonts w:cs="Arial"/>
                <w:sz w:val="16"/>
                <w:szCs w:val="16"/>
              </w:rPr>
            </w:pPr>
            <w:r w:rsidRPr="00DA7557">
              <w:rPr>
                <w:rFonts w:cs="Arial"/>
                <w:sz w:val="16"/>
                <w:szCs w:val="16"/>
              </w:rPr>
              <w:t xml:space="preserve"> </w:t>
            </w:r>
          </w:p>
        </w:tc>
        <w:tc>
          <w:tcPr>
            <w:tcW w:w="722" w:type="pct"/>
            <w:shd w:val="clear" w:color="auto" w:fill="auto"/>
            <w:hideMark/>
          </w:tcPr>
          <w:p w:rsidR="00B42ADE" w:rsidRPr="00DA7557" w:rsidRDefault="00B42ADE" w:rsidP="005E2B62">
            <w:pPr>
              <w:ind w:firstLine="0"/>
              <w:jc w:val="right"/>
              <w:rPr>
                <w:rFonts w:cs="Arial"/>
                <w:sz w:val="16"/>
                <w:szCs w:val="16"/>
              </w:rPr>
            </w:pPr>
            <w:r w:rsidRPr="00DA7557">
              <w:rPr>
                <w:rFonts w:cs="Arial"/>
                <w:sz w:val="16"/>
                <w:szCs w:val="16"/>
              </w:rPr>
              <w:t xml:space="preserve">5 640 977 827,18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в том числе:</w:t>
            </w:r>
          </w:p>
        </w:tc>
        <w:tc>
          <w:tcPr>
            <w:tcW w:w="1111"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 xml:space="preserve"> </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НАЛОГОВЫЕ И НЕНАЛОГОВЫЕ ДОХОДЫ</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000 1 00 00 000 00 0000 000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851 501 250,17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НАЛОГИ НА ПРИБЫЛЬ, ДОХОДЫ</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000 1 01 00 000 00 0000 000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618 615 653,87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Налог на доходы физических лиц</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000 1 01 02 000 01 0000 110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618 615 653,87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proofErr w:type="gramStart"/>
            <w:r w:rsidRPr="00DA7557">
              <w:rPr>
                <w:rFonts w:cs="Arial"/>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w:t>
            </w:r>
            <w:hyperlink r:id="rId5" w:tooltip="ФЕДЕРАЛЬНЫЙ ЗАКОН от 05.08.2000 № 117-ФЗ ГОСУДАРСТВЕННАЯ ДУМА ФЕДЕРАЛЬНОГО СОБРАНИЯ РФ&#10;&#10;НАЛОГОВЫЙ КОДЕКС РОССИЙСКОЙ ФЕДЕРАЦИИ. ЧАСТЬ ВТОРАЯ" w:history="1">
              <w:r w:rsidRPr="00DA7557">
                <w:rPr>
                  <w:rStyle w:val="a3"/>
                  <w:rFonts w:cs="Arial"/>
                  <w:sz w:val="16"/>
                  <w:szCs w:val="16"/>
                </w:rPr>
                <w:t>Налогового кодекса Российской Федерации</w:t>
              </w:r>
            </w:hyperlink>
            <w:r w:rsidRPr="00DA7557">
              <w:rPr>
                <w:rFonts w:cs="Arial"/>
                <w:sz w:val="16"/>
                <w:szCs w:val="16"/>
              </w:rPr>
              <w:t>, а также доходов от долевого участия в организации, полученных физическим лицом - налоговым резидентом Российской Федерации в виде дивидендов</w:t>
            </w:r>
            <w:proofErr w:type="gramEnd"/>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000 1 01 02 010 01 0000 110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614 545 653,87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w:t>
            </w:r>
            <w:hyperlink r:id="rId6" w:tooltip="ФЕДЕРАЛЬНЫЙ ЗАКОН от 05.08.2000 № 117-ФЗ ГОСУДАРСТВЕННАЯ ДУМА ФЕДЕРАЛЬНОГО СОБРАНИЯ РФ&#10;&#10;НАЛОГОВЫЙ КОДЕКС РОССИЙСКОЙ ФЕДЕРАЦИИ. ЧАСТЬ ВТОРАЯ" w:history="1">
              <w:r w:rsidRPr="00DA7557">
                <w:rPr>
                  <w:rStyle w:val="a3"/>
                  <w:rFonts w:cs="Arial"/>
                  <w:sz w:val="16"/>
                  <w:szCs w:val="16"/>
                </w:rPr>
                <w:t>Налогового кодекса Российской Федерации</w:t>
              </w:r>
            </w:hyperlink>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000 1 01 02 020 01 0000 110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350 000,00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 xml:space="preserve">Налог на доходы физических лиц с доходов, полученных физическими лицами в соответствии со статьей 228 </w:t>
            </w:r>
            <w:hyperlink r:id="rId7" w:tooltip="ФЕДЕРАЛЬНЫЙ ЗАКОН от 05.08.2000 № 117-ФЗ ГОСУДАРСТВЕННАЯ ДУМА ФЕДЕРАЛЬНОГО СОБРАНИЯ РФ&#10;&#10;НАЛОГОВЫЙ КОДЕКС РОССИЙСКОЙ ФЕДЕРАЦИИ. ЧАСТЬ ВТОРАЯ" w:history="1">
              <w:r w:rsidRPr="00DA7557">
                <w:rPr>
                  <w:rStyle w:val="a3"/>
                  <w:rFonts w:cs="Arial"/>
                  <w:sz w:val="16"/>
                  <w:szCs w:val="16"/>
                </w:rPr>
                <w:t>Налогового кодекса Российской Федерации</w:t>
              </w:r>
            </w:hyperlink>
            <w:r w:rsidRPr="00DA7557">
              <w:rPr>
                <w:rFonts w:cs="Arial"/>
                <w:sz w:val="16"/>
                <w:szCs w:val="16"/>
              </w:rPr>
              <w:t xml:space="preserve">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000 1 01 02 030 01 0000 110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2 370 000,00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w:t>
            </w:r>
            <w:hyperlink r:id="rId8" w:tooltip="ФЕДЕРАЛЬНЫЙ ЗАКОН от 05.08.2000 № 117-ФЗ ГОСУДАРСТВЕННАЯ ДУМА ФЕДЕРАЛЬНОГО СОБРАНИЯ РФ&#10;&#10;НАЛОГОВЫЙ КОДЕКС РОССИЙСКОЙ ФЕДЕРАЦИИ. ЧАСТЬ ВТОРАЯ" w:history="1">
              <w:r w:rsidRPr="00DA7557">
                <w:rPr>
                  <w:rStyle w:val="a3"/>
                  <w:rFonts w:cs="Arial"/>
                  <w:sz w:val="16"/>
                  <w:szCs w:val="16"/>
                </w:rPr>
                <w:t>Налогового кодекса Российской Федерации</w:t>
              </w:r>
            </w:hyperlink>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000 1 01 02 040 01 0000 110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1 350 000,00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НАЛОГИ НА ТОВАРЫ (РАБОТЫ, УСЛУГИ), РЕАЛИЗУЕМЫЕ НА ТЕРРИТОРИИ РОССИЙСКОЙ ФЕДЕРАЦИИ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000 1 03 00 000 00 0000 000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25 052 000,00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Акцизы по подакцизным товарам (продукции), производимым на территории Российской Федерации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000 1 03 02 000 01 0000 110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25 052 000,00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000 1 03 02 230 01 0000 110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12 889 000,00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000 1 03 02 231 01 0000 110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12 889 000,00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Доходы от уплаты акцизов на моторные масла для дизельных и (или) карбюраторных (</w:t>
            </w:r>
            <w:proofErr w:type="spellStart"/>
            <w:r w:rsidRPr="00DA7557">
              <w:rPr>
                <w:rFonts w:cs="Arial"/>
                <w:sz w:val="16"/>
                <w:szCs w:val="16"/>
              </w:rPr>
              <w:t>инжекторных</w:t>
            </w:r>
            <w:proofErr w:type="spellEnd"/>
            <w:r w:rsidRPr="00DA7557">
              <w:rPr>
                <w:rFonts w:cs="Arial"/>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000 1 03 02 240 01 0000 110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67 000,00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Доходы от уплаты акцизов на моторные масла для дизельных и (или) карбюраторных (</w:t>
            </w:r>
            <w:proofErr w:type="spellStart"/>
            <w:r w:rsidRPr="00DA7557">
              <w:rPr>
                <w:rFonts w:cs="Arial"/>
                <w:sz w:val="16"/>
                <w:szCs w:val="16"/>
              </w:rPr>
              <w:t>инжекторных</w:t>
            </w:r>
            <w:proofErr w:type="spellEnd"/>
            <w:r w:rsidRPr="00DA7557">
              <w:rPr>
                <w:rFonts w:cs="Arial"/>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000 1 03 02 241 01 0000 110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67 000,00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000 1 03 02 250 01 0000 110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13 917 000,00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w:t>
            </w:r>
            <w:r w:rsidRPr="00DA7557">
              <w:rPr>
                <w:rFonts w:cs="Arial"/>
                <w:sz w:val="16"/>
                <w:szCs w:val="16"/>
              </w:rPr>
              <w:lastRenderedPageBreak/>
              <w:t>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lastRenderedPageBreak/>
              <w:t>000 1 03 02 251 01 0000 110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13 917 000,00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000 1 03 02 260 01 0000 110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-1 821 000,00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000 1 03 02 261 01 0000 110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-1 821 000,00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НАЛОГИ НА СОВОКУПНЫЙ ДОХОД</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000 1 05 00 000 00 0000 110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65 842 000,00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Налог, взимаемый в связи с применением упрощенной системы налогообложения</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000 1 05 01 000 00 0000 110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62 200 000,00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Налог, взимаемый с налогоплательщиков, выбравших в качестве объекта налогообложения доходы</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000 1 05 01 010 01 0000 110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25 000 000,00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Налог, взимаемый с налогоплательщиков, выбравших в качестве объекта налогообложения доходы</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000 1 05 01 011 01 0000 110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25 000 000,00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000 1 05 01 020 01 0000 110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37 200 000,00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000 1 05 01 021 01 0000 110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37 200 000,00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Единый сельскохозяйственный налог</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000 1 05 03 000 01 0000 110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42 000,00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Единый сельскохозяйственный налог</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000 1 05 03 010 01 0000 110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42 000,00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Налог, взимаемый в связи с применением патентной системы налогообложения</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000 1 05 04 000 02 0000 110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3 600 000,00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000 1 05 04 020 02 0000 110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3 600 000,00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НАЛОГИ НА ИМУЩЕСТВО</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000 1 06 00 000 00 0000 000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3 435 400,00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 xml:space="preserve">Транспортный налог </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000 1 06 04 000 02 0000 110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3 215 400,00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 xml:space="preserve"> Транспортный налог с организаций</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000 1 06 04 011 02 0000 110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800 000,00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Транспортный налог с физических лиц</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000 1 06 04 012 02 0000 110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2 415 400,00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Земельный налог</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000 1 06 06 000 00 0000 110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220 000,00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Земельный налог с организаций</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000 1 06 06 030 00 0000 110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220 000,00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Земельный налог с организаций, обладающих земельным участком, расположенным в границах межселенных территорий</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000 1 06 06 033 05 0000 110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220 000,00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ГОСУДАРСТВЕННАЯ ПОШЛИНА</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000 1 08 00 000 00 0000 000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3 500 000,00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Государственная пошлина по делам, рассматриваемым в судах общей юрисдикции, мировыми судьями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000 1 08 03 000 01 0000 110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3 500 000,00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000 1 08 03 010 01 0000 110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3 500 000,00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ДОХОДЫ ОТ ИСПОЛЬЗОВАНИЯ ИМУЩЕСТВА, НАХОДЯЩЕГОСЯ В ГОСУДАРСТВЕННОЙ И МУНИЦИПАЛЬНОЙ СОБСТВЕННОСТИ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000 1 11 00 000 00 0000 000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72 170 190,65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Проценты, полученные от предоставления бюджетных кредитов внутри страны</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000 1 11 03 000 00 0000 120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7 130,65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000 1 11 03 050 05 0000 120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7 130,65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000 1 11 05 000 00 0000 120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66 374 210,00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000 1 11 05 010 00 0000 120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57 522 300,00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proofErr w:type="gramStart"/>
            <w:r w:rsidRPr="00DA7557">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000 1 11 05 013 05 0000 120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55 711 300,00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000 1 11 05 013 13 0000 120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1 811 000,00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000 1 11 05 030 00 0000 120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8 851 910,00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 xml:space="preserve">Доходы от сдачи в аренду имущества, находящегося в оперативном </w:t>
            </w:r>
            <w:r w:rsidRPr="00DA7557">
              <w:rPr>
                <w:rFonts w:cs="Arial"/>
                <w:sz w:val="16"/>
                <w:szCs w:val="16"/>
              </w:rPr>
              <w:lastRenderedPageBreak/>
              <w:t>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lastRenderedPageBreak/>
              <w:t>000 1 11 05 035 05 0000 120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8 851 910,00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lastRenderedPageBreak/>
              <w:t>Платежи от государственных и муниципальных унитарных предприятий</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000 1 11 07 000 00 0000 120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117 450,00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000 1 11 07 010 00 0000 120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117 450,00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000 1 11 07 015 05 0000 120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117 450,00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000 1 11 09 000 00 0000 120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5 671 400,00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000 1 11 09 040 00 0000 120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5 671 400,00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000 1 11 09 045 05 0000 120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5 671 400,00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ПЛАТЕЖИ ПРИ ПОЛЬЗОВАНИИ ПРИРОДНЫМИ РЕСУРСАМИ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000 1 12 00 000 00 0000 000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4 081 217,99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Плата за негативное воздействие на окружающую среду</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000 1 12 01 000 01 0000 120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4 081 217,99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Плата за выбросы загрязняющих веществ в атмосферный воздух стационарными объектами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000 1 12 01 010 01 0000 120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930 964,52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Плата за сбросы загрязняющих веществ в водные объекты</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000 1 12 01 030 01 0000 120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79,70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Плата за размещение отходов производства и потребления</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000 1 12 01 040 01 6000 120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1 396 910,64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Плата за размещение отходов производства</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000 1 12 01 041 01 0000 120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394 777,30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Плата за размещение твердых коммунальных отходов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000 1 12 01 042 01 0000 120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1 002 133,34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000 1 12 01 070 01 0000 120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1 753 263,13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ДОХОДЫ ОТ ОКАЗАНИЯ ПЛАТНЫХ УСЛУГ И КОМПЕНСАЦИИ ЗАТРАТ ГОСУДАРСТВА</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000 1 13 00 000 00 0000 000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40 655 637,66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Доходы от оказания платных услуг (работ)</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000 1 13 01 000 00 0000 130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38 691 331,99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Прочие доходы от оказания платных услуг (работ)</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000 1 13 01 990 00 0000 130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38 691 331,99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Прочие доходы от оказания платных услуг (работ) получателями средств бюджетов муниципальных районов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000 1 13 01 995 05 0000 130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38 691 331,99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Доходы от компенсации затрат государства</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000 1 13 02 000 00 0000 130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1 964 305,67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Прочие доходы от компенсации затрат государства</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000 1 13 02 990 00 0000 130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1 964 305,67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Прочие доходы от компенсации затрат бюджетов муниципальных районов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000 1 13 02 995 05 0000 130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1 964 305,67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ДОХОДЫ ОТ ПРОДАЖИ МАТЕРИАЛЬНЫХ И НЕМАТЕРИАЛЬНЫХ АКТИВОВ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000 1 14 00 000 00 0000 000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12 989 260,00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Доходы от продажи квартир</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000 1 14 01 000 00 0000 410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6 474 860,00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Доходы от продажи квартир, находящихся в собственности муниципальных районов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000 1 14 01 050 05 0000 410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6 474 860,00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000 1 14 02 000 00 0000 000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5 374 400,00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000 1 14 02 050 05 0000 410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500 000,00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000 1 14 02 053 05 0000 410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500 000,00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000 1 14 02 050 05 0000 440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4 874 400,00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000 1 14 02 053 05 0000 440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4 874 400,00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 xml:space="preserve">Доходы от продажи земельных участков, находящихся в государственной </w:t>
            </w:r>
            <w:r w:rsidRPr="00DA7557">
              <w:rPr>
                <w:rFonts w:cs="Arial"/>
                <w:sz w:val="16"/>
                <w:szCs w:val="16"/>
              </w:rPr>
              <w:lastRenderedPageBreak/>
              <w:t>и муниципальной собственности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lastRenderedPageBreak/>
              <w:t>000 1 14 06 000 00 0000 430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1 140 000,00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lastRenderedPageBreak/>
              <w:t>Доходы от продажи земельных участков, государственная собственность на которые не разграничена</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000 1 14 06 010 00 0000 430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1 140 000,00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000 1 14 06 013 05 0000 430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161 183,99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000 1 14 06 013 13 0000 430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978 816,01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АДМИНИСТРАТИВНЫЕ ПЛАТЕЖИ И СБОРЫ</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000 1 15 00 000 00 0000 000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Платежи, взимаемые государственными и муниципальными органами (организациями) за выполнение определенных функций</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000 1 15 02 000 00 0000 140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000 1 15 02 050 05 0000 140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ШТРАФЫ, САНКЦИИ, ВОЗМЕЩЕНИЕ УЩЕРБА</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000 1 16 00 000 00 0000 000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5 139 890,00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Административные штрафы, установленные Кодексом Российской Федерации об административных правонарушениях</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000 1 16 01 000 01 0000 140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2 026 920,00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000 1 16 01 050 01 0000 140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28 930,00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000 1 16 01 053 01 0000 140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28 930,00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000 1 16 01 060 01 0000 140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40 690,00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000 1 16 01 063 01 0000 140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40 690,00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000 1 16 01 070 01 0000 140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13 740,00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000 1 16 01 072 01 0000 140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11 700,00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000 1 16 01 073 01 0000 140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2 040,00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и обращения с животными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000 1 16 01 080 01 0000 140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121 500,00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000 1 16 01 082 01 0000 140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76 000,00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000 1 16 01 083 01 0000 140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45 500,00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000 1 16 01 090 01 0000 140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206 300,00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000 1 16 01 092 01 0000 140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206 300,00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lastRenderedPageBreak/>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000 1 16 01 110 01 0000 140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66 670,00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000 1 16 01 113 01 0000 140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66 670,00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000 1 16 01 130 01 0000 140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2 680,00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000 1 16 01 133 01 0000 140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2 680,00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000 1 16 01 140 01 0000 140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60 660,00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000 1 16 01 143 01 0000 140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60 660,00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000 1 16 01 150 01 0000 140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19 930,00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proofErr w:type="gramStart"/>
            <w:r w:rsidRPr="00DA7557">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000 1 16 01 153 01 0000 140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19 930,00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000 1 16 01 170 01 0000 140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330,00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000 1 16 01 173 01 0000 140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330,00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000 1 16 01 190 01 0000 140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856 720,00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000 1 16 01 193 01 0000 140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856 720,00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000 1 16 01 200 01 0000 140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608 770,00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000 1 16 01 203 01 0000 140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608 770,00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000 1 16 01 330 00 0000 140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6 670,00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proofErr w:type="gramStart"/>
            <w:r w:rsidRPr="00DA7557">
              <w:rPr>
                <w:rFonts w:cs="Arial"/>
                <w:sz w:val="16"/>
                <w:szCs w:val="16"/>
              </w:rPr>
              <w:t xml:space="preserve">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w:t>
            </w:r>
            <w:r w:rsidRPr="00DA7557">
              <w:rPr>
                <w:rFonts w:cs="Arial"/>
                <w:sz w:val="16"/>
                <w:szCs w:val="16"/>
              </w:rPr>
              <w:lastRenderedPageBreak/>
              <w:t>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lastRenderedPageBreak/>
              <w:t>000 1 16 01 333 01 0000 140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6 670,00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lastRenderedPageBreak/>
              <w:t>Административные штрафы, установленные законами субъектов Российской Федерации об административных правонарушениях</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000 1 16 02 000 02 0000 140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81 300,00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000 1 16 02 010 02 0000 140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81 300,00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Платежи, уплачиваемые в целях возмещения вреда</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000 1 16 11 000 01 0000 140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3 025 000,00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proofErr w:type="gramStart"/>
            <w:r w:rsidRPr="00DA7557">
              <w:rPr>
                <w:rFonts w:cs="Arial"/>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DA7557">
              <w:rPr>
                <w:rFonts w:cs="Arial"/>
                <w:sz w:val="16"/>
                <w:szCs w:val="16"/>
              </w:rPr>
              <w:t xml:space="preserve"> рыболовства и среде их обитания), подлежащие зачислению в бюджет муниципального образования</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000 1 16 11 050 01 0000 140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3 005 000,00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Платежи, уплачиваемые в целях возмещения вреда, причиняемого автомобильным дорогам</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000 1 16 11 060 01 0000 140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000 1 16 11 064 01 0000 140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БЕЗВОЗМЕЗДНЫЕ ПОСТУПЛЕНИЯ</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000 2 00 00 000 00 0000 000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4 789 476 577,01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БЕЗВОЗМЕЗДНЫЕ ПОСТУПЛЕНИЯ ОТ ДРУГИХ БЮДЖЕТОВ БЮДЖЕТНОЙ СИСТЕМЫ РОССИЙСКОЙ ФЕДЕРАЦИИ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000 2 02 00 000 00 0000 000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4 634 029 020,44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Дотации бюджетам бюджетной системы Российской Федерации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000 2 02 10 000 00 0000 150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1 166 114 000,00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Дотации на выравнивание бюджетной обеспеченности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000 2 02 15 001 00 0000 150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925 067 000,00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000 2 02 15 001 05 0000 150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925 067 000,00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Дотации бюджетам на поддержку мер по обеспечению сбалансированности бюджетов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000 2 02 15 002 00 0000 150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241 047 000,00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Дотации бюджетам муниципальных районов на поддержку мер по обеспечению сбалансированности бюджетов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000 2 02 15 002 05 0000 150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241 047 000,00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Субсидии бюджетам бюджетной системы Российской Федерации (межбюджетные субсидии)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000 2 02 20 000 00 0000 150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917 059 944,06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000 2 02 20 041 00 0000 150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199 190 700,00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000 2 02 20 041 05 0000 150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199 190 700,00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 xml:space="preserve">Субсидии бюджетам на </w:t>
            </w:r>
            <w:proofErr w:type="spellStart"/>
            <w:r w:rsidRPr="00DA7557">
              <w:rPr>
                <w:rFonts w:cs="Arial"/>
                <w:sz w:val="16"/>
                <w:szCs w:val="16"/>
              </w:rPr>
              <w:t>софинансирование</w:t>
            </w:r>
            <w:proofErr w:type="spellEnd"/>
            <w:r w:rsidRPr="00DA7557">
              <w:rPr>
                <w:rFonts w:cs="Arial"/>
                <w:sz w:val="16"/>
                <w:szCs w:val="16"/>
              </w:rPr>
              <w:t xml:space="preserve"> капитальных вложений в объекты муниципальной собственности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000 2 02 20 077 00 0000 150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98 493 200,00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 xml:space="preserve">Субсидии бюджетам муниципальных районов на </w:t>
            </w:r>
            <w:proofErr w:type="spellStart"/>
            <w:r w:rsidRPr="00DA7557">
              <w:rPr>
                <w:rFonts w:cs="Arial"/>
                <w:sz w:val="16"/>
                <w:szCs w:val="16"/>
              </w:rPr>
              <w:t>софинансирование</w:t>
            </w:r>
            <w:proofErr w:type="spellEnd"/>
            <w:r w:rsidRPr="00DA7557">
              <w:rPr>
                <w:rFonts w:cs="Arial"/>
                <w:sz w:val="16"/>
                <w:szCs w:val="16"/>
              </w:rPr>
              <w:t xml:space="preserve"> капитальных вложений в объекты муниципальной собственности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000 2 02 20 077 05 0000 150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98 493 200,00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000 2 02 20 300 00 0000 150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2 957 000,00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000 2 02 20 300 05 0000 150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2 957 000,00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000 2 02 20 303 00 0000 150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4 438 000,00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000 2 02 20 303 05 0000 150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4 438 000,00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Субсидии бюджетам на государственную поддержку организаций, входящих в систему спортивной подготовки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000 2 02 25 081 00 0000 150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515 100,00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Субсидии бюджетам муниципальных районов на государственную поддержку организаций, входящих в систему спортивной подготовки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000 2 02 25 081 05 0000 150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515 100,00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000 2 02 25 098 00 0000 150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1 464 400,00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000 2 02 25 098 05 0000 150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1 464 400,00 </w:t>
            </w:r>
          </w:p>
        </w:tc>
      </w:tr>
      <w:tr w:rsidR="00B42ADE" w:rsidRPr="00DA7557" w:rsidTr="005E2B62">
        <w:trPr>
          <w:trHeight w:val="647"/>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lastRenderedPageBreak/>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000 2 02 25 179 00 0000 150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3 208 800,00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000 2 02 25 179 05 0000 150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3 208 800,00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proofErr w:type="gramStart"/>
            <w:r w:rsidRPr="00DA7557">
              <w:rPr>
                <w:rFonts w:cs="Arial"/>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000 2 02 25 304 00 0000 150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22 066 900,00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000 2 02 25 304 05 0000 150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22 066 900,00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Субсидии бюджетам на реализацию мероприятий по обеспечению жильем молодых семей</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000 2 02 25 497 00 0000 150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10 305 000,00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Субсидии бюджетам муниципальных районов на реализацию мероприятий по обеспечению жильем молодых семей</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000 2 02 25 497 05 0000 150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10 305 000,00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Субсидии бюджетам на поддержку отрасли культуры</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000 2 02 25 519 00 0000 150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10 096 800,00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Субсидия бюджетам муниципальных районов на поддержку отрасли культуры</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000 2 02 25 519 05 0000 150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10 096 800,00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Субсидии бюджетам на реализацию программ формирования современной городской среды</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000 2 02 25 555 00 0000 150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10 493 202,68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Субсидии бюджетам муниципальных районов на реализацию программ формирования современной городской среды</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000 2 02 25 555 05 0000 150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10 493 202,68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Субсидии бюджетам на обеспечение комплексного развития сельских территорий</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000 2 02 25 576 00 0000 150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2 792 541,38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Субсидии бюджетам муниципальных районов на обеспечение комплексного развития сельских территорий</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000 2 02 25 576 05 0000 150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2 792 541,38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Субсидии бюджетам на реализацию мероприятий по модернизации школьных систем образования</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000 2 02 25 750 00 0000 150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55 298 300,00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Субсидии бюджетам муниципальных районов на реализацию мероприятий по модернизации школьных систем образования</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000 2 02 25 750 05 0000 150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55 298 300,00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Прочие субсидии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000 2 02 29 999 00 0000 150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495 740 000,00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Прочие субсидии бюджетам муниципальных районов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000 2 02 29 999 05 0000 150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495 740 000,00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Субвенции бюджетам бюджетной системы Российской Федерации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000 2 02 30 000 00 0000 150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2 092 088 200,00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Субвенции местным бюджетам на выполнение передаваемых полномочий субъектов Российской Федерации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000 2 02 30 024 00 0000 150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2 061 831 900,00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Субвенции бюджетам муниципальных районов на выполнение передаваемых полномочий субъектов Российской Федерации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000 2 02 30 024 05 0000 150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2 061 831 900,00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000 2 02 30 029 00 0000 150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13 620 000,00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000 2 02 30 029 05 0000 150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13 620 000,00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000 2 02 35 118 00 0000 150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4 903 300,00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000 2 02 35 118 05 0000 150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4 903 300,00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000 2 02 35 120 00 0000 150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17 600,00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000 2 02 35 120 05 0000 150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17 600,00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9" w:tooltip="ФЕДЕРАЛЬНЫЙ ЗАКОН от 12.01.1995 № 5-ФЗ ГОСУДАРСТВЕННАЯ ДУМА ФЕДЕРАЛЬНОГО СОБРАНИЯ РФ&#10;&#10;О ВЕТЕРАНАХ" w:history="1">
              <w:r w:rsidRPr="00DA7557">
                <w:rPr>
                  <w:rStyle w:val="a3"/>
                  <w:rFonts w:cs="Arial"/>
                  <w:sz w:val="16"/>
                  <w:szCs w:val="16"/>
                </w:rPr>
                <w:t>от 12 января 1995 года № 5-ФЗ</w:t>
              </w:r>
            </w:hyperlink>
            <w:r w:rsidRPr="00DA7557">
              <w:rPr>
                <w:rFonts w:cs="Arial"/>
                <w:sz w:val="16"/>
                <w:szCs w:val="16"/>
              </w:rPr>
              <w:t xml:space="preserve"> «О ветеранах»</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000 2 02 35 135 00 0000 150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1 981 000,00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w:t>
            </w:r>
            <w:hyperlink r:id="rId10" w:tooltip="ФЕДЕРАЛЬНЫЙ ЗАКОН от 12.01.1995 № 5-ФЗ ГОСУДАРСТВЕННАЯ ДУМА ФЕДЕРАЛЬНОГО СОБРАНИЯ РФ&#10;&#10;О ВЕТЕРАНАХ" w:history="1">
              <w:r w:rsidRPr="00DA7557">
                <w:rPr>
                  <w:rStyle w:val="a3"/>
                  <w:rFonts w:cs="Arial"/>
                  <w:sz w:val="16"/>
                  <w:szCs w:val="16"/>
                </w:rPr>
                <w:t>от 12 января 1995 года № 5-ФЗ</w:t>
              </w:r>
            </w:hyperlink>
            <w:r w:rsidRPr="00DA7557">
              <w:rPr>
                <w:rFonts w:cs="Arial"/>
                <w:sz w:val="16"/>
                <w:szCs w:val="16"/>
              </w:rPr>
              <w:t xml:space="preserve"> «О ветеранах»</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000 2 02 35 135 05 0000 150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1 981 000,00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11" w:tooltip="ФЕДЕРАЛЬНЫЙ ЗАКОН от 24.11.1995 № 181-ФЗ ГОСУДАРСТВЕННАЯ ДУМА ФЕДЕРАЛЬНОГО СОБРАНИЯ РФ&#10;&#10;О СОЦИАЛЬНОЙ ЗАЩИТЕ ИНВАЛИДОВ В РОССИЙСКОЙ ФЕДЕРАЦИИ" w:history="1">
              <w:r w:rsidRPr="00DA7557">
                <w:rPr>
                  <w:rStyle w:val="a3"/>
                  <w:rFonts w:cs="Arial"/>
                  <w:sz w:val="16"/>
                  <w:szCs w:val="16"/>
                </w:rPr>
                <w:t>от 24 ноября 1995 года № 181-ФЗ</w:t>
              </w:r>
            </w:hyperlink>
            <w:r w:rsidRPr="00DA7557">
              <w:rPr>
                <w:rFonts w:cs="Arial"/>
                <w:sz w:val="16"/>
                <w:szCs w:val="16"/>
              </w:rPr>
              <w:t xml:space="preserve"> «О социальной защите инвалидов в Российской Федерации»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000 2 02 35 176 00 0000 150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2 046 600,00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24.11.1995 № 181-ФЗ ГОСУДАРСТВЕННАЯ ДУМА ФЕДЕРАЛЬНОГО СОБРАНИЯ РФ&#10;&#10;О СОЦИАЛЬНОЙ ЗАЩИТЕ ИНВАЛИДОВ В РОССИЙСКОЙ ФЕДЕРАЦИИ" w:history="1">
              <w:r w:rsidRPr="00DA7557">
                <w:rPr>
                  <w:rStyle w:val="a3"/>
                  <w:rFonts w:cs="Arial"/>
                  <w:sz w:val="16"/>
                  <w:szCs w:val="16"/>
                </w:rPr>
                <w:t>от 24 ноября 1995 года № 181-ФЗ</w:t>
              </w:r>
            </w:hyperlink>
            <w:r w:rsidRPr="00DA7557">
              <w:rPr>
                <w:rFonts w:cs="Arial"/>
                <w:sz w:val="16"/>
                <w:szCs w:val="16"/>
              </w:rPr>
              <w:t xml:space="preserve"> «О социальной защите инвалидов в Российской Федерации»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000 2 02 35 176 05 0000 150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2 046 600,00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lastRenderedPageBreak/>
              <w:t>Субвенции бюджетам на государственную регистрацию актов гражданского состояния</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000 2 02 35 930 00 0000 150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7 687 800,00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Субвенции бюджетам муниципальных районов на государственную регистрацию актов гражданского состояния</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000 2 02 35 930 05 0000 150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7 687 800,00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Иные межбюджетные трансферты</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000 2 02 40 000 00 0000 150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458 766 876,38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000 2 02 40 014 00 0000 150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385 965 596,38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000 2 02 40 014 05 0000 150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385 965 596,38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000 2 02 45 303 00 0000 150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43 519 300,00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000 2 02 45 303 05 0000 150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43 519 300,00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Прочие межбюджетные трансферты, передаваемые бюджетам</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000 2 02 49 999 00 0000 150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29 281 980,00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Прочие межбюджетные трансферты, передаваемые бюджетам муниципальных районов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000 2 02 49 999 05 0000 150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29 281 980,00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БЕЗВОЗМЕЗДНЫЕ ПОСТУПЛЕНИЯ ОТ ГОСУДАРСТВЕННЫХ (МУНИЦИПАЛЬНЫХ) ОРГАНИЗАЦИЙ</w:t>
            </w:r>
          </w:p>
        </w:tc>
        <w:tc>
          <w:tcPr>
            <w:tcW w:w="1111" w:type="pct"/>
            <w:shd w:val="clear" w:color="auto" w:fill="auto"/>
            <w:hideMark/>
          </w:tcPr>
          <w:p w:rsidR="00B42ADE" w:rsidRPr="00DA7557" w:rsidRDefault="00B42ADE" w:rsidP="005E2B62">
            <w:pPr>
              <w:spacing w:after="240"/>
              <w:ind w:firstLine="0"/>
              <w:jc w:val="center"/>
              <w:rPr>
                <w:rFonts w:cs="Arial"/>
                <w:sz w:val="16"/>
                <w:szCs w:val="16"/>
              </w:rPr>
            </w:pPr>
            <w:r w:rsidRPr="00DA7557">
              <w:rPr>
                <w:rFonts w:cs="Arial"/>
                <w:sz w:val="16"/>
                <w:szCs w:val="16"/>
              </w:rPr>
              <w:t>000 2 03 00000 00 0000 000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550 000,00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Безвозмездные поступления от государственных (муниципальных) организаций в бюджеты муниципальных районов</w:t>
            </w:r>
          </w:p>
        </w:tc>
        <w:tc>
          <w:tcPr>
            <w:tcW w:w="1111" w:type="pct"/>
            <w:shd w:val="clear" w:color="auto" w:fill="auto"/>
            <w:hideMark/>
          </w:tcPr>
          <w:p w:rsidR="00B42ADE" w:rsidRPr="00DA7557" w:rsidRDefault="00B42ADE" w:rsidP="005E2B62">
            <w:pPr>
              <w:spacing w:after="240"/>
              <w:ind w:firstLine="0"/>
              <w:jc w:val="center"/>
              <w:rPr>
                <w:rFonts w:cs="Arial"/>
                <w:sz w:val="16"/>
                <w:szCs w:val="16"/>
              </w:rPr>
            </w:pPr>
            <w:r w:rsidRPr="00DA7557">
              <w:rPr>
                <w:rFonts w:cs="Arial"/>
                <w:sz w:val="16"/>
                <w:szCs w:val="16"/>
              </w:rPr>
              <w:t>000 2 03 05000 05 0000 150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550 000,00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Прочие безвозмездные поступления от государственных (муниципальных) организаций в бюджеты муниципальных районов</w:t>
            </w:r>
          </w:p>
        </w:tc>
        <w:tc>
          <w:tcPr>
            <w:tcW w:w="1111" w:type="pct"/>
            <w:shd w:val="clear" w:color="auto" w:fill="auto"/>
            <w:hideMark/>
          </w:tcPr>
          <w:p w:rsidR="00B42ADE" w:rsidRPr="00DA7557" w:rsidRDefault="00B42ADE" w:rsidP="005E2B62">
            <w:pPr>
              <w:spacing w:after="240"/>
              <w:ind w:firstLine="0"/>
              <w:jc w:val="center"/>
              <w:rPr>
                <w:rFonts w:cs="Arial"/>
                <w:sz w:val="16"/>
                <w:szCs w:val="16"/>
              </w:rPr>
            </w:pPr>
            <w:r w:rsidRPr="00DA7557">
              <w:rPr>
                <w:rFonts w:cs="Arial"/>
                <w:sz w:val="16"/>
                <w:szCs w:val="16"/>
              </w:rPr>
              <w:t>000 2 03 05099 05 0000 150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550 000,00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ПРОЧИЕ БЕЗВОЗМЕЗДНЫЕ ПОСТУПЛЕНИЯ</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000 2 07 00 000 00 0000 000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155 026 244,03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Прочие безвозмездные поступления в бюджеты муниципальных районов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000 2 07 05 000 05 0000 150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155 026 244,03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Прочие безвозмездные поступления в бюджеты муниципальных районов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000 2 07 05 030 05 0000 150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155 026 244,03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ВОЗВРАТ ОСТАТКОВ СУБСИДИЙ, СУБВЕНЦИЙ И ИНЫХ МЕЖБЮДЖЕТНЫХ ТРАНСФЕРТОВ, ИМЕЮЩИХ ЦЕЛЕВОЕ НАЗНАЧЕНИЕ, ПРОШЛЫХ ЛЕТ</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000 2 19 00 000 00 0000 000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-128 687,46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000 2 19 00 000 05 0000 150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-128 687,46 </w:t>
            </w:r>
          </w:p>
        </w:tc>
      </w:tr>
      <w:tr w:rsidR="00B42ADE" w:rsidRPr="00DA7557" w:rsidTr="005E2B62">
        <w:trPr>
          <w:trHeight w:val="68"/>
          <w:jc w:val="center"/>
        </w:trPr>
        <w:tc>
          <w:tcPr>
            <w:tcW w:w="3167" w:type="pct"/>
            <w:shd w:val="clear" w:color="auto" w:fill="auto"/>
            <w:hideMark/>
          </w:tcPr>
          <w:p w:rsidR="00B42ADE" w:rsidRPr="00DA7557" w:rsidRDefault="00B42ADE" w:rsidP="005E2B62">
            <w:pPr>
              <w:ind w:firstLine="0"/>
              <w:rPr>
                <w:rFonts w:cs="Arial"/>
                <w:sz w:val="16"/>
                <w:szCs w:val="16"/>
              </w:rPr>
            </w:pPr>
            <w:r w:rsidRPr="00DA7557">
              <w:rPr>
                <w:rFonts w:cs="Arial"/>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11" w:type="pct"/>
            <w:shd w:val="clear" w:color="auto" w:fill="auto"/>
            <w:noWrap/>
            <w:hideMark/>
          </w:tcPr>
          <w:p w:rsidR="00B42ADE" w:rsidRPr="00DA7557" w:rsidRDefault="00B42ADE" w:rsidP="005E2B62">
            <w:pPr>
              <w:ind w:firstLine="0"/>
              <w:jc w:val="center"/>
              <w:rPr>
                <w:rFonts w:cs="Arial"/>
                <w:sz w:val="16"/>
                <w:szCs w:val="16"/>
              </w:rPr>
            </w:pPr>
            <w:r w:rsidRPr="00DA7557">
              <w:rPr>
                <w:rFonts w:cs="Arial"/>
                <w:sz w:val="16"/>
                <w:szCs w:val="16"/>
              </w:rPr>
              <w:t>000 2 19 60 010 05 0000 150</w:t>
            </w:r>
          </w:p>
        </w:tc>
        <w:tc>
          <w:tcPr>
            <w:tcW w:w="722" w:type="pct"/>
            <w:shd w:val="clear" w:color="auto" w:fill="auto"/>
            <w:noWrap/>
            <w:hideMark/>
          </w:tcPr>
          <w:p w:rsidR="00B42ADE" w:rsidRPr="00DA7557" w:rsidRDefault="00B42ADE" w:rsidP="005E2B62">
            <w:pPr>
              <w:ind w:firstLine="0"/>
              <w:jc w:val="right"/>
              <w:rPr>
                <w:rFonts w:cs="Arial"/>
                <w:sz w:val="16"/>
                <w:szCs w:val="16"/>
              </w:rPr>
            </w:pPr>
            <w:r w:rsidRPr="00DA7557">
              <w:rPr>
                <w:rFonts w:cs="Arial"/>
                <w:sz w:val="16"/>
                <w:szCs w:val="16"/>
              </w:rPr>
              <w:t xml:space="preserve">-128 687,46 </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7D5"/>
    <w:rsid w:val="000037D5"/>
    <w:rsid w:val="00B42ADE"/>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B42ADE"/>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42ADE"/>
    <w:rPr>
      <w:color w:val="0000FF"/>
      <w:u w:val="none"/>
    </w:rPr>
  </w:style>
  <w:style w:type="paragraph" w:customStyle="1" w:styleId="a4">
    <w:name w:val="Абзац"/>
    <w:link w:val="a5"/>
    <w:qFormat/>
    <w:rsid w:val="00B42ADE"/>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B42ADE"/>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B42ADE"/>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42ADE"/>
    <w:rPr>
      <w:color w:val="0000FF"/>
      <w:u w:val="none"/>
    </w:rPr>
  </w:style>
  <w:style w:type="paragraph" w:customStyle="1" w:styleId="a4">
    <w:name w:val="Абзац"/>
    <w:link w:val="a5"/>
    <w:qFormat/>
    <w:rsid w:val="00B42ADE"/>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B42ADE"/>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5c1d49e-faad-4027-8721-c4ed5ca2f0a3.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tent/act/b5c1d49e-faad-4027-8721-c4ed5ca2f0a3.html" TargetMode="External"/><Relationship Id="rId12" Type="http://schemas.openxmlformats.org/officeDocument/2006/relationships/hyperlink" Target="/content/act/e999dcf9-926b-4fa1-9b51-8fd631c66b00.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tent/act/b5c1d49e-faad-4027-8721-c4ed5ca2f0a3.html" TargetMode="External"/><Relationship Id="rId11" Type="http://schemas.openxmlformats.org/officeDocument/2006/relationships/hyperlink" Target="/content/act/e999dcf9-926b-4fa1-9b51-8fd631c66b00.html" TargetMode="External"/><Relationship Id="rId5" Type="http://schemas.openxmlformats.org/officeDocument/2006/relationships/hyperlink" Target="/content/act/b5c1d49e-faad-4027-8721-c4ed5ca2f0a3.html" TargetMode="External"/><Relationship Id="rId10" Type="http://schemas.openxmlformats.org/officeDocument/2006/relationships/hyperlink" Target="/content/act/fbd412f2-903a-460e-9d61-01f9bd66abf0.html" TargetMode="External"/><Relationship Id="rId4" Type="http://schemas.openxmlformats.org/officeDocument/2006/relationships/webSettings" Target="webSettings.xml"/><Relationship Id="rId9" Type="http://schemas.openxmlformats.org/officeDocument/2006/relationships/hyperlink" Target="/content/act/fbd412f2-903a-460e-9d61-01f9bd66abf0.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5932</Words>
  <Characters>33816</Characters>
  <Application>Microsoft Office Word</Application>
  <DocSecurity>0</DocSecurity>
  <Lines>281</Lines>
  <Paragraphs>79</Paragraphs>
  <ScaleCrop>false</ScaleCrop>
  <Company/>
  <LinksUpToDate>false</LinksUpToDate>
  <CharactersWithSpaces>39669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2024-07-19T13:59:00Z</dcterms:created>
  <dcterms:modified xsi:type="dcterms:W3CDTF">2024-07-19T13:59:00Z</dcterms:modified>
</cp:coreProperties>
</file>